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7367E">
      <w:pPr>
        <w:ind w:firstLine="2249" w:firstLineChars="700"/>
        <w:jc w:val="both"/>
        <w:rPr>
          <w:rFonts w:hint="eastAsia" w:eastAsia="黑体"/>
          <w:b/>
          <w:bCs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-689610</wp:posOffset>
                </wp:positionV>
                <wp:extent cx="0" cy="7825740"/>
                <wp:effectExtent l="5080" t="0" r="13970" b="381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2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Dot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75.2pt;margin-top:-54.3pt;height:616.2pt;width:0pt;z-index:251659264;mso-width-relative:page;mso-height-relative:page;" filled="f" stroked="t" coordsize="21600,21600" o:gfxdata="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5N/LnaAAAADQEAAA8AAAAAAAAAAQAgAAAAIgAAAGRycy9kb3ducmV2LnhtbFBLAQIUABQA&#10;AAAIAIdO4kAckqXs7gEAAOIDAAAOAAAAAAAAAAEAIAAAACkBAABkcnMvZTJvRG9jLnhtbFBLBQYA&#10;AAAABgAGAFkBAACJBQAAAAA=&#10;">
                <v:fill on="f" focussize="0,0"/>
                <v:stroke color="#000000" joinstyle="round" dashstyle="longDashDot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/>
          <w:b/>
          <w:bCs/>
          <w:sz w:val="32"/>
          <w:szCs w:val="22"/>
        </w:rPr>
        <w:t>上海商学院</w:t>
      </w:r>
      <w:r>
        <w:rPr>
          <w:rFonts w:hint="eastAsia" w:eastAsia="黑体"/>
          <w:b/>
          <w:bCs/>
          <w:sz w:val="32"/>
        </w:rPr>
        <w:t>施工现场动火证申请书</w:t>
      </w:r>
    </w:p>
    <w:p w14:paraId="244AAE62">
      <w:pPr>
        <w:ind w:firstLine="7770" w:firstLineChars="3700"/>
        <w:rPr>
          <w:rFonts w:hint="eastAsia"/>
        </w:rPr>
      </w:pPr>
      <w:r>
        <w:rPr>
          <w:rFonts w:hint="eastAsia"/>
        </w:rPr>
        <w:t>编号：</w:t>
      </w:r>
    </w:p>
    <w:tbl>
      <w:tblPr>
        <w:tblStyle w:val="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980"/>
        <w:gridCol w:w="4080"/>
      </w:tblGrid>
      <w:tr w14:paraId="0DB6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" w:type="dxa"/>
            <w:vMerge w:val="restart"/>
            <w:noWrap w:val="0"/>
            <w:vAlign w:val="center"/>
          </w:tcPr>
          <w:p w14:paraId="3F765125">
            <w:pPr>
              <w:jc w:val="center"/>
              <w:rPr>
                <w:rFonts w:hint="eastAsia"/>
              </w:rPr>
            </w:pPr>
          </w:p>
          <w:p w14:paraId="526549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3980" w:type="dxa"/>
            <w:noWrap w:val="0"/>
            <w:vAlign w:val="center"/>
          </w:tcPr>
          <w:p w14:paraId="0660BB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部门或学院</w:t>
            </w:r>
            <w:r>
              <w:rPr>
                <w:rFonts w:hint="eastAsia"/>
              </w:rPr>
              <w:t>：</w:t>
            </w:r>
          </w:p>
        </w:tc>
        <w:tc>
          <w:tcPr>
            <w:tcW w:w="4080" w:type="dxa"/>
            <w:noWrap w:val="0"/>
            <w:vAlign w:val="center"/>
          </w:tcPr>
          <w:p w14:paraId="71454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动火必须做到</w:t>
            </w:r>
          </w:p>
        </w:tc>
      </w:tr>
      <w:tr w14:paraId="01C6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" w:type="dxa"/>
            <w:vMerge w:val="continue"/>
            <w:noWrap w:val="0"/>
            <w:vAlign w:val="center"/>
          </w:tcPr>
          <w:p w14:paraId="7FDC6BCB">
            <w:pPr>
              <w:jc w:val="center"/>
              <w:rPr>
                <w:rFonts w:hint="eastAsia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523598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施工</w:t>
            </w:r>
            <w:r>
              <w:rPr>
                <w:rFonts w:hint="eastAsia"/>
              </w:rPr>
              <w:t>方：</w:t>
            </w:r>
          </w:p>
        </w:tc>
        <w:tc>
          <w:tcPr>
            <w:tcW w:w="4080" w:type="dxa"/>
            <w:vMerge w:val="restart"/>
            <w:noWrap w:val="0"/>
            <w:vAlign w:val="center"/>
          </w:tcPr>
          <w:p w14:paraId="1D9209DE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动火人必须有</w:t>
            </w:r>
            <w:r>
              <w:rPr>
                <w:rFonts w:hint="eastAsia"/>
                <w:lang w:eastAsia="zh-CN"/>
              </w:rPr>
              <w:t>应急管理部认可的</w:t>
            </w:r>
            <w:r>
              <w:rPr>
                <w:rFonts w:hint="eastAsia"/>
              </w:rPr>
              <w:t>特种作业人员操作证、动火证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严格</w:t>
            </w:r>
            <w:r>
              <w:rPr>
                <w:rFonts w:hint="eastAsia"/>
              </w:rPr>
              <w:t>按操作规定程序动火。</w:t>
            </w:r>
          </w:p>
          <w:p w14:paraId="669C13F5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全程</w:t>
            </w:r>
            <w:r>
              <w:rPr>
                <w:rFonts w:hint="eastAsia"/>
              </w:rPr>
              <w:t>专人看火，配有灭火器材，动火前清除</w:t>
            </w:r>
            <w:r>
              <w:rPr>
                <w:rFonts w:hint="eastAsia"/>
                <w:lang w:eastAsia="zh-CN"/>
              </w:rPr>
              <w:t>视野范围</w:t>
            </w:r>
            <w:r>
              <w:rPr>
                <w:rFonts w:hint="eastAsia"/>
              </w:rPr>
              <w:t>内易燃易爆物品。</w:t>
            </w:r>
          </w:p>
          <w:p w14:paraId="43A952DC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遇有无法清除的易燃物，必须采取防火措施。</w:t>
            </w:r>
          </w:p>
          <w:p w14:paraId="72F8CE5C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安全员</w:t>
            </w:r>
            <w:r>
              <w:rPr>
                <w:rFonts w:hint="eastAsia"/>
                <w:lang w:eastAsia="zh-CN"/>
              </w:rPr>
              <w:t>或看火人</w:t>
            </w:r>
            <w:r>
              <w:rPr>
                <w:rFonts w:hint="eastAsia"/>
              </w:rPr>
              <w:t>要知晓动火情况</w:t>
            </w:r>
            <w:r>
              <w:rPr>
                <w:rFonts w:hint="eastAsia"/>
                <w:lang w:eastAsia="zh-CN"/>
              </w:rPr>
              <w:t>并全程监督</w:t>
            </w:r>
            <w:r>
              <w:rPr>
                <w:rFonts w:hint="eastAsia"/>
              </w:rPr>
              <w:t>。下班后必须对现场进行检查，确认无火灾隐患后</w:t>
            </w:r>
            <w:r>
              <w:rPr>
                <w:rFonts w:hint="eastAsia"/>
                <w:lang w:eastAsia="zh-CN"/>
              </w:rPr>
              <w:t>才</w:t>
            </w:r>
            <w:r>
              <w:rPr>
                <w:rFonts w:hint="eastAsia"/>
              </w:rPr>
              <w:t>可离开。</w:t>
            </w:r>
          </w:p>
        </w:tc>
      </w:tr>
      <w:tr w14:paraId="254F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" w:type="dxa"/>
            <w:noWrap w:val="0"/>
            <w:vAlign w:val="center"/>
          </w:tcPr>
          <w:p w14:paraId="7314F7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动火人</w:t>
            </w:r>
          </w:p>
        </w:tc>
        <w:tc>
          <w:tcPr>
            <w:tcW w:w="3980" w:type="dxa"/>
            <w:noWrap w:val="0"/>
            <w:vAlign w:val="center"/>
          </w:tcPr>
          <w:p w14:paraId="128163D5">
            <w:pPr>
              <w:rPr>
                <w:rFonts w:hint="eastAsia"/>
              </w:rPr>
            </w:pPr>
          </w:p>
        </w:tc>
        <w:tc>
          <w:tcPr>
            <w:tcW w:w="4080" w:type="dxa"/>
            <w:vMerge w:val="continue"/>
            <w:noWrap w:val="0"/>
            <w:vAlign w:val="top"/>
          </w:tcPr>
          <w:p w14:paraId="7FE49D21">
            <w:pPr>
              <w:jc w:val="center"/>
              <w:rPr>
                <w:rFonts w:hint="eastAsia"/>
              </w:rPr>
            </w:pPr>
          </w:p>
        </w:tc>
      </w:tr>
      <w:tr w14:paraId="3298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" w:type="dxa"/>
            <w:noWrap w:val="0"/>
            <w:vAlign w:val="center"/>
          </w:tcPr>
          <w:p w14:paraId="370343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看火人</w:t>
            </w:r>
          </w:p>
        </w:tc>
        <w:tc>
          <w:tcPr>
            <w:tcW w:w="3980" w:type="dxa"/>
            <w:noWrap w:val="0"/>
            <w:vAlign w:val="center"/>
          </w:tcPr>
          <w:p w14:paraId="319A60FE">
            <w:pPr>
              <w:rPr>
                <w:rFonts w:hint="eastAsia"/>
              </w:rPr>
            </w:pPr>
          </w:p>
        </w:tc>
        <w:tc>
          <w:tcPr>
            <w:tcW w:w="4080" w:type="dxa"/>
            <w:vMerge w:val="continue"/>
            <w:noWrap w:val="0"/>
            <w:vAlign w:val="top"/>
          </w:tcPr>
          <w:p w14:paraId="5C08980D">
            <w:pPr>
              <w:jc w:val="center"/>
              <w:rPr>
                <w:rFonts w:hint="eastAsia"/>
              </w:rPr>
            </w:pPr>
          </w:p>
        </w:tc>
      </w:tr>
      <w:tr w14:paraId="6F9B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" w:type="dxa"/>
            <w:noWrap w:val="0"/>
            <w:vAlign w:val="center"/>
          </w:tcPr>
          <w:p w14:paraId="758FB2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</w:t>
            </w:r>
          </w:p>
          <w:p w14:paraId="4C4D2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3980" w:type="dxa"/>
            <w:noWrap w:val="0"/>
            <w:vAlign w:val="center"/>
          </w:tcPr>
          <w:p w14:paraId="2A378894">
            <w:pPr>
              <w:rPr>
                <w:rFonts w:hint="eastAsia"/>
              </w:rPr>
            </w:pPr>
          </w:p>
        </w:tc>
        <w:tc>
          <w:tcPr>
            <w:tcW w:w="4080" w:type="dxa"/>
            <w:vMerge w:val="continue"/>
            <w:noWrap w:val="0"/>
            <w:vAlign w:val="top"/>
          </w:tcPr>
          <w:p w14:paraId="4AE831B9">
            <w:pPr>
              <w:jc w:val="center"/>
              <w:rPr>
                <w:rFonts w:hint="eastAsia"/>
              </w:rPr>
            </w:pPr>
          </w:p>
        </w:tc>
      </w:tr>
      <w:tr w14:paraId="713A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" w:type="dxa"/>
            <w:noWrap w:val="0"/>
            <w:vAlign w:val="center"/>
          </w:tcPr>
          <w:p w14:paraId="35460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</w:t>
            </w:r>
          </w:p>
          <w:p w14:paraId="4101B8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3980" w:type="dxa"/>
            <w:noWrap w:val="0"/>
            <w:vAlign w:val="center"/>
          </w:tcPr>
          <w:p w14:paraId="4582A757">
            <w:pPr>
              <w:rPr>
                <w:rFonts w:hint="eastAsia"/>
              </w:rPr>
            </w:pPr>
          </w:p>
        </w:tc>
        <w:tc>
          <w:tcPr>
            <w:tcW w:w="4080" w:type="dxa"/>
            <w:vMerge w:val="continue"/>
            <w:noWrap w:val="0"/>
            <w:vAlign w:val="top"/>
          </w:tcPr>
          <w:p w14:paraId="7DD0E0D6">
            <w:pPr>
              <w:jc w:val="center"/>
              <w:rPr>
                <w:rFonts w:hint="eastAsia"/>
              </w:rPr>
            </w:pPr>
          </w:p>
        </w:tc>
      </w:tr>
      <w:tr w14:paraId="6EF0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4" w:type="dxa"/>
            <w:noWrap w:val="0"/>
            <w:vAlign w:val="center"/>
          </w:tcPr>
          <w:p w14:paraId="206C65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</w:t>
            </w:r>
          </w:p>
          <w:p w14:paraId="40FAD2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980" w:type="dxa"/>
            <w:noWrap w:val="0"/>
            <w:vAlign w:val="center"/>
          </w:tcPr>
          <w:p w14:paraId="0C0C9543">
            <w:pPr>
              <w:rPr>
                <w:rFonts w:hint="eastAsia"/>
              </w:rPr>
            </w:pPr>
          </w:p>
        </w:tc>
        <w:tc>
          <w:tcPr>
            <w:tcW w:w="4080" w:type="dxa"/>
            <w:vMerge w:val="continue"/>
            <w:noWrap w:val="0"/>
            <w:vAlign w:val="top"/>
          </w:tcPr>
          <w:p w14:paraId="1D93C6D9">
            <w:pPr>
              <w:jc w:val="center"/>
              <w:rPr>
                <w:rFonts w:hint="eastAsia"/>
              </w:rPr>
            </w:pPr>
          </w:p>
        </w:tc>
      </w:tr>
      <w:tr w14:paraId="39F4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exact"/>
        </w:trPr>
        <w:tc>
          <w:tcPr>
            <w:tcW w:w="904" w:type="dxa"/>
            <w:noWrap w:val="0"/>
            <w:textDirection w:val="tbRlV"/>
            <w:vAlign w:val="center"/>
          </w:tcPr>
          <w:p w14:paraId="5F52DB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现场防火措施预案</w:t>
            </w:r>
          </w:p>
          <w:p w14:paraId="2C8AFBC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灭火器材配置情况</w:t>
            </w:r>
          </w:p>
        </w:tc>
        <w:tc>
          <w:tcPr>
            <w:tcW w:w="8060" w:type="dxa"/>
            <w:gridSpan w:val="2"/>
            <w:noWrap w:val="0"/>
            <w:vAlign w:val="center"/>
          </w:tcPr>
          <w:p w14:paraId="7E6D93DB">
            <w:pPr>
              <w:jc w:val="center"/>
              <w:rPr>
                <w:rFonts w:hint="eastAsia"/>
              </w:rPr>
            </w:pPr>
          </w:p>
          <w:p w14:paraId="0886E626">
            <w:pPr>
              <w:jc w:val="center"/>
              <w:rPr>
                <w:rFonts w:hint="eastAsia"/>
              </w:rPr>
            </w:pPr>
          </w:p>
          <w:p w14:paraId="07D4731E">
            <w:pPr>
              <w:rPr>
                <w:rFonts w:hint="eastAsia"/>
              </w:rPr>
            </w:pPr>
          </w:p>
        </w:tc>
      </w:tr>
    </w:tbl>
    <w:p w14:paraId="4404BE55">
      <w:pPr>
        <w:rPr>
          <w:rFonts w:hint="eastAsia"/>
        </w:rPr>
      </w:pPr>
    </w:p>
    <w:p w14:paraId="5A7E3C64">
      <w:pPr>
        <w:rPr>
          <w:rFonts w:hint="eastAsia" w:eastAsia="宋体"/>
          <w:lang w:eastAsia="zh-CN"/>
        </w:rPr>
      </w:pPr>
      <w:r>
        <w:rPr>
          <w:rFonts w:hint="eastAsia"/>
        </w:rPr>
        <w:t>施工</w:t>
      </w:r>
      <w:r>
        <w:rPr>
          <w:rFonts w:hint="eastAsia"/>
          <w:lang w:val="en-US" w:eastAsia="zh-CN"/>
        </w:rPr>
        <w:t>方</w:t>
      </w:r>
      <w:r>
        <w:rPr>
          <w:rFonts w:hint="eastAsia"/>
        </w:rPr>
        <w:t>安全负责人（签名）：</w:t>
      </w:r>
      <w:r>
        <w:rPr>
          <w:rFonts w:hint="eastAsia"/>
          <w:lang w:val="en-US" w:eastAsia="zh-CN"/>
        </w:rPr>
        <w:t xml:space="preserve">      部门或学院</w:t>
      </w:r>
      <w:r>
        <w:rPr>
          <w:rFonts w:hint="eastAsia"/>
        </w:rPr>
        <w:t xml:space="preserve">（公章）： </w:t>
      </w:r>
      <w:r>
        <w:rPr>
          <w:rFonts w:hint="eastAsia"/>
          <w:lang w:val="en-US" w:eastAsia="zh-CN"/>
        </w:rPr>
        <w:t xml:space="preserve">        意见</w:t>
      </w:r>
      <w:r>
        <w:rPr>
          <w:rFonts w:hint="eastAsia"/>
        </w:rPr>
        <w:t>（</w:t>
      </w:r>
      <w:r>
        <w:rPr>
          <w:rFonts w:hint="eastAsia"/>
          <w:lang w:eastAsia="zh-CN"/>
        </w:rPr>
        <w:t>签字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：</w:t>
      </w:r>
    </w:p>
    <w:p w14:paraId="4CDE3F0A">
      <w:pPr>
        <w:ind w:firstLine="6510" w:firstLineChars="3100"/>
        <w:rPr>
          <w:rFonts w:hint="eastAsia"/>
        </w:rPr>
      </w:pPr>
      <w:r>
        <w:rPr>
          <w:rFonts w:hint="eastAsia"/>
        </w:rPr>
        <w:t>年    月    日</w:t>
      </w:r>
    </w:p>
    <w:p w14:paraId="3BE3AB33">
      <w:r>
        <w:tab/>
      </w:r>
    </w:p>
    <w:p w14:paraId="62B31DBA">
      <w:pPr>
        <w:jc w:val="both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上海商学院施工现场动火证</w:t>
      </w:r>
    </w:p>
    <w:tbl>
      <w:tblPr>
        <w:tblStyle w:val="4"/>
        <w:tblW w:w="0" w:type="auto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876"/>
      </w:tblGrid>
      <w:tr w14:paraId="03AC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restart"/>
            <w:noWrap w:val="0"/>
            <w:vAlign w:val="center"/>
          </w:tcPr>
          <w:p w14:paraId="38E809BB">
            <w:pPr>
              <w:jc w:val="center"/>
              <w:rPr>
                <w:rFonts w:hint="eastAsia"/>
              </w:rPr>
            </w:pPr>
          </w:p>
          <w:p w14:paraId="517ACF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2876" w:type="dxa"/>
            <w:noWrap w:val="0"/>
            <w:vAlign w:val="center"/>
          </w:tcPr>
          <w:p w14:paraId="20F93C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部门或学院</w:t>
            </w:r>
            <w:r>
              <w:rPr>
                <w:rFonts w:hint="eastAsia"/>
              </w:rPr>
              <w:t>：</w:t>
            </w:r>
          </w:p>
        </w:tc>
      </w:tr>
      <w:tr w14:paraId="1E7D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 w14:paraId="6DFCA10A">
            <w:pPr>
              <w:rPr>
                <w:rFonts w:hint="eastAsia"/>
              </w:rPr>
            </w:pPr>
          </w:p>
        </w:tc>
        <w:tc>
          <w:tcPr>
            <w:tcW w:w="2876" w:type="dxa"/>
            <w:noWrap w:val="0"/>
            <w:vAlign w:val="center"/>
          </w:tcPr>
          <w:p w14:paraId="4F4AAC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施工</w:t>
            </w:r>
            <w:r>
              <w:rPr>
                <w:rFonts w:hint="eastAsia"/>
              </w:rPr>
              <w:t>方：</w:t>
            </w:r>
          </w:p>
        </w:tc>
      </w:tr>
      <w:tr w14:paraId="1977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noWrap w:val="0"/>
            <w:vAlign w:val="center"/>
          </w:tcPr>
          <w:p w14:paraId="11EAEE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动火人</w:t>
            </w:r>
          </w:p>
        </w:tc>
        <w:tc>
          <w:tcPr>
            <w:tcW w:w="2876" w:type="dxa"/>
            <w:noWrap w:val="0"/>
            <w:vAlign w:val="center"/>
          </w:tcPr>
          <w:p w14:paraId="2E182C78">
            <w:pPr>
              <w:rPr>
                <w:rFonts w:hint="eastAsia"/>
              </w:rPr>
            </w:pPr>
          </w:p>
        </w:tc>
      </w:tr>
      <w:tr w14:paraId="7B9C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noWrap w:val="0"/>
            <w:vAlign w:val="center"/>
          </w:tcPr>
          <w:p w14:paraId="13CFC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看火人</w:t>
            </w:r>
          </w:p>
        </w:tc>
        <w:tc>
          <w:tcPr>
            <w:tcW w:w="2876" w:type="dxa"/>
            <w:noWrap w:val="0"/>
            <w:vAlign w:val="center"/>
          </w:tcPr>
          <w:p w14:paraId="74CE3A2C">
            <w:pPr>
              <w:rPr>
                <w:rFonts w:hint="eastAsia"/>
              </w:rPr>
            </w:pPr>
          </w:p>
        </w:tc>
      </w:tr>
      <w:tr w14:paraId="70E6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noWrap w:val="0"/>
            <w:vAlign w:val="center"/>
          </w:tcPr>
          <w:p w14:paraId="757D5A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</w:t>
            </w:r>
          </w:p>
          <w:p w14:paraId="08F57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2876" w:type="dxa"/>
            <w:noWrap w:val="0"/>
            <w:vAlign w:val="center"/>
          </w:tcPr>
          <w:p w14:paraId="362FA3FB">
            <w:pPr>
              <w:rPr>
                <w:rFonts w:hint="eastAsia"/>
              </w:rPr>
            </w:pPr>
          </w:p>
        </w:tc>
      </w:tr>
      <w:tr w14:paraId="3B3F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noWrap w:val="0"/>
            <w:vAlign w:val="center"/>
          </w:tcPr>
          <w:p w14:paraId="6D36F2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</w:t>
            </w:r>
          </w:p>
          <w:p w14:paraId="59E92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876" w:type="dxa"/>
            <w:noWrap w:val="0"/>
            <w:vAlign w:val="center"/>
          </w:tcPr>
          <w:p w14:paraId="09021312">
            <w:pPr>
              <w:rPr>
                <w:rFonts w:hint="eastAsia"/>
              </w:rPr>
            </w:pPr>
          </w:p>
        </w:tc>
      </w:tr>
      <w:tr w14:paraId="1C79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noWrap w:val="0"/>
            <w:vAlign w:val="center"/>
          </w:tcPr>
          <w:p w14:paraId="25DB7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</w:t>
            </w:r>
          </w:p>
          <w:p w14:paraId="268223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876" w:type="dxa"/>
            <w:noWrap w:val="0"/>
            <w:vAlign w:val="center"/>
          </w:tcPr>
          <w:p w14:paraId="7C63C931">
            <w:pPr>
              <w:rPr>
                <w:rFonts w:hint="eastAsia"/>
              </w:rPr>
            </w:pPr>
          </w:p>
        </w:tc>
      </w:tr>
      <w:tr w14:paraId="79F7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04" w:type="dxa"/>
            <w:gridSpan w:val="2"/>
            <w:noWrap w:val="0"/>
            <w:vAlign w:val="center"/>
          </w:tcPr>
          <w:p w14:paraId="58B45F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动火必须做到</w:t>
            </w:r>
          </w:p>
        </w:tc>
      </w:tr>
      <w:tr w14:paraId="4AC0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exact"/>
        </w:trPr>
        <w:tc>
          <w:tcPr>
            <w:tcW w:w="4104" w:type="dxa"/>
            <w:gridSpan w:val="2"/>
            <w:noWrap w:val="0"/>
            <w:vAlign w:val="top"/>
          </w:tcPr>
          <w:p w14:paraId="70F43A9A"/>
          <w:p w14:paraId="7242443F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动火人必须有</w:t>
            </w:r>
            <w:r>
              <w:rPr>
                <w:rFonts w:hint="eastAsia"/>
                <w:lang w:eastAsia="zh-CN"/>
              </w:rPr>
              <w:t>应急管理部认可的</w:t>
            </w:r>
            <w:r>
              <w:rPr>
                <w:rFonts w:hint="eastAsia"/>
              </w:rPr>
              <w:t>特种作业人员操作证、动火证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严格</w:t>
            </w:r>
            <w:r>
              <w:rPr>
                <w:rFonts w:hint="eastAsia"/>
              </w:rPr>
              <w:t>按操作规定程序动火。</w:t>
            </w:r>
          </w:p>
          <w:p w14:paraId="33846D00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全程</w:t>
            </w:r>
            <w:r>
              <w:rPr>
                <w:rFonts w:hint="eastAsia"/>
              </w:rPr>
              <w:t>专人看火，配有灭火器材，动火前清除</w:t>
            </w:r>
            <w:r>
              <w:rPr>
                <w:rFonts w:hint="eastAsia"/>
                <w:lang w:eastAsia="zh-CN"/>
              </w:rPr>
              <w:t>视野范围</w:t>
            </w:r>
            <w:r>
              <w:rPr>
                <w:rFonts w:hint="eastAsia"/>
              </w:rPr>
              <w:t>内易燃易爆物品。</w:t>
            </w:r>
          </w:p>
          <w:p w14:paraId="6280E57F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遇有无法清除的易燃物，必须采取防火措施。</w:t>
            </w:r>
          </w:p>
          <w:p w14:paraId="7A54ABB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安全员</w:t>
            </w:r>
            <w:r>
              <w:rPr>
                <w:rFonts w:hint="eastAsia"/>
                <w:lang w:eastAsia="zh-CN"/>
              </w:rPr>
              <w:t>或看火人</w:t>
            </w:r>
            <w:r>
              <w:rPr>
                <w:rFonts w:hint="eastAsia"/>
              </w:rPr>
              <w:t>要知晓动火情况</w:t>
            </w:r>
            <w:r>
              <w:rPr>
                <w:rFonts w:hint="eastAsia"/>
                <w:lang w:eastAsia="zh-CN"/>
              </w:rPr>
              <w:t>并全程监督</w:t>
            </w:r>
            <w:r>
              <w:rPr>
                <w:rFonts w:hint="eastAsia"/>
              </w:rPr>
              <w:t>。下班后必须对现场进行检查，确认无火灾隐患后</w:t>
            </w:r>
            <w:r>
              <w:rPr>
                <w:rFonts w:hint="eastAsia"/>
                <w:lang w:eastAsia="zh-CN"/>
              </w:rPr>
              <w:t>才</w:t>
            </w:r>
            <w:r>
              <w:rPr>
                <w:rFonts w:hint="eastAsia"/>
              </w:rPr>
              <w:t>可离开。</w:t>
            </w:r>
          </w:p>
        </w:tc>
      </w:tr>
    </w:tbl>
    <w:p w14:paraId="547927DE">
      <w:pPr>
        <w:rPr>
          <w:rFonts w:hint="eastAsia"/>
        </w:rPr>
      </w:pPr>
    </w:p>
    <w:p w14:paraId="0C106F1C">
      <w:pPr>
        <w:ind w:left="-863" w:leftChars="-411" w:firstLine="430" w:firstLineChars="20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 w14:paraId="5A684A86">
      <w:pPr>
        <w:ind w:left="-863" w:leftChars="-411" w:firstLine="430" w:firstLineChars="205"/>
        <w:jc w:val="right"/>
        <w:rPr>
          <w:rFonts w:hint="eastAsia"/>
        </w:rPr>
      </w:pPr>
      <w:r>
        <w:rPr>
          <w:rFonts w:hint="eastAsia"/>
          <w:lang w:val="en-US" w:eastAsia="zh-CN"/>
        </w:rPr>
        <w:t>保卫处（公章）</w:t>
      </w:r>
    </w:p>
    <w:p w14:paraId="18CDDCC9">
      <w:pPr>
        <w:ind w:firstLine="2100" w:firstLineChars="1000"/>
        <w:jc w:val="right"/>
        <w:rPr>
          <w:rFonts w:hint="eastAsia" w:eastAsia="宋体"/>
          <w:lang w:val="en-US" w:eastAsia="zh-CN"/>
        </w:rPr>
        <w:sectPr>
          <w:pgSz w:w="16838" w:h="11906" w:orient="landscape"/>
          <w:pgMar w:top="1134" w:right="851" w:bottom="624" w:left="851" w:header="851" w:footer="992" w:gutter="0"/>
          <w:cols w:equalWidth="0" w:num="2">
            <w:col w:w="9949" w:space="1260"/>
            <w:col w:w="3927"/>
          </w:cols>
          <w:docGrid w:linePitch="312" w:charSpace="0"/>
        </w:sectPr>
      </w:pPr>
      <w:r>
        <w:rPr>
          <w:rFonts w:hint="eastAsia"/>
        </w:rPr>
        <w:t xml:space="preserve">年    月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日</w:t>
      </w:r>
    </w:p>
    <w:p w14:paraId="0F2231D9"/>
    <w:sectPr>
      <w:pgSz w:w="16838" w:h="11906" w:orient="landscape"/>
      <w:pgMar w:top="1797" w:right="1440" w:bottom="109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1C"/>
    <w:rsid w:val="00506E1C"/>
    <w:rsid w:val="00651218"/>
    <w:rsid w:val="0357713A"/>
    <w:rsid w:val="03E86EA9"/>
    <w:rsid w:val="0F1C5897"/>
    <w:rsid w:val="230C77E5"/>
    <w:rsid w:val="24B23B9D"/>
    <w:rsid w:val="300C004F"/>
    <w:rsid w:val="3C9D7DC3"/>
    <w:rsid w:val="44B74C64"/>
    <w:rsid w:val="4AF84153"/>
    <w:rsid w:val="5F0636B1"/>
    <w:rsid w:val="5F1F2C76"/>
    <w:rsid w:val="619E74A3"/>
    <w:rsid w:val="63D3075C"/>
    <w:rsid w:val="6DE654AB"/>
    <w:rsid w:val="75253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1723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bd</Company>
  <Pages>2</Pages>
  <Words>445</Words>
  <Characters>453</Characters>
  <Lines>4</Lines>
  <Paragraphs>1</Paragraphs>
  <TotalTime>6</TotalTime>
  <ScaleCrop>false</ScaleCrop>
  <LinksUpToDate>false</LinksUpToDate>
  <CharactersWithSpaces>513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2003-11-27T03:28:00Z</dcterms:created>
  <dc:creator>wwwbwb</dc:creator>
  <cp:lastModifiedBy>sxy</cp:lastModifiedBy>
  <dcterms:modified xsi:type="dcterms:W3CDTF">2025-10-09T04:00:44Z</dcterms:modified>
  <dc:title>北京大学施工现场动火证申请书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eyJoZGlkIjoiODYyOTU0MThlYzk5ZDg3MjdlNzE2OGI1MTUwZTFhZDgifQ==</vt:lpwstr>
  </property>
  <property fmtid="{D5CDD505-2E9C-101B-9397-08002B2CF9AE}" pid="4" name="ICV">
    <vt:lpwstr>DA28CB63B7EB4BE4ABF33C385E8C4649_13</vt:lpwstr>
  </property>
</Properties>
</file>